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5DF" w:rsidRDefault="00B77626">
      <w:pPr>
        <w:widowControl/>
        <w:jc w:val="left"/>
        <w:rPr>
          <w:rFonts w:ascii="仿宋" w:eastAsia="仿宋" w:hAnsi="仿宋"/>
          <w:b/>
          <w:sz w:val="32"/>
          <w:szCs w:val="32"/>
        </w:rPr>
      </w:pPr>
      <w:r>
        <w:rPr>
          <w:rFonts w:ascii="仿宋" w:eastAsia="仿宋" w:hAnsi="仿宋" w:hint="eastAsia"/>
          <w:b/>
          <w:sz w:val="32"/>
          <w:szCs w:val="32"/>
        </w:rPr>
        <w:t>附件</w:t>
      </w:r>
    </w:p>
    <w:p w:rsidR="003835DF" w:rsidRDefault="00B77626">
      <w:pPr>
        <w:widowControl/>
        <w:jc w:val="center"/>
        <w:rPr>
          <w:rFonts w:ascii="宋体" w:hAnsi="宋体" w:cs="宋体"/>
          <w:b/>
          <w:bCs/>
          <w:kern w:val="0"/>
          <w:sz w:val="44"/>
          <w:szCs w:val="44"/>
        </w:rPr>
      </w:pPr>
      <w:r>
        <w:rPr>
          <w:rFonts w:ascii="宋体" w:hAnsi="宋体" w:cs="宋体" w:hint="eastAsia"/>
          <w:b/>
          <w:bCs/>
          <w:kern w:val="0"/>
          <w:sz w:val="44"/>
          <w:szCs w:val="44"/>
        </w:rPr>
        <w:t>供应商公开招募条件应答表</w:t>
      </w:r>
    </w:p>
    <w:p w:rsidR="003835DF" w:rsidRDefault="003835DF">
      <w:pPr>
        <w:widowControl/>
        <w:jc w:val="center"/>
        <w:rPr>
          <w:rFonts w:ascii="宋体" w:hAnsi="宋体" w:cs="宋体"/>
          <w:b/>
          <w:bCs/>
          <w:kern w:val="0"/>
          <w:sz w:val="32"/>
          <w:szCs w:val="32"/>
        </w:rPr>
      </w:pPr>
    </w:p>
    <w:p w:rsidR="003835DF" w:rsidRDefault="00B77626">
      <w:pPr>
        <w:widowControl/>
        <w:rPr>
          <w:rFonts w:ascii="仿宋" w:eastAsia="仿宋" w:hAnsi="仿宋" w:cs="宋体"/>
          <w:kern w:val="0"/>
          <w:sz w:val="32"/>
          <w:szCs w:val="32"/>
          <w:u w:val="single"/>
        </w:rPr>
      </w:pPr>
      <w:r>
        <w:rPr>
          <w:rFonts w:ascii="仿宋" w:eastAsia="仿宋" w:hAnsi="仿宋" w:cs="宋体" w:hint="eastAsia"/>
          <w:b/>
          <w:bCs/>
          <w:kern w:val="0"/>
          <w:sz w:val="32"/>
          <w:szCs w:val="32"/>
        </w:rPr>
        <w:t>公司名称：</w:t>
      </w:r>
      <w:r>
        <w:rPr>
          <w:rFonts w:ascii="仿宋" w:eastAsia="仿宋" w:hAnsi="仿宋" w:cs="宋体" w:hint="eastAsia"/>
          <w:kern w:val="0"/>
          <w:sz w:val="32"/>
          <w:szCs w:val="32"/>
          <w:u w:val="single"/>
        </w:rPr>
        <w:t>XXXX公司（加盖公司公章）</w:t>
      </w:r>
    </w:p>
    <w:p w:rsidR="003835DF" w:rsidRDefault="00B77626">
      <w:pPr>
        <w:widowControl/>
        <w:rPr>
          <w:rFonts w:ascii="仿宋" w:eastAsia="仿宋" w:hAnsi="仿宋" w:cs="宋体"/>
          <w:kern w:val="0"/>
          <w:sz w:val="32"/>
          <w:szCs w:val="32"/>
          <w:u w:val="single"/>
        </w:rPr>
      </w:pPr>
      <w:r>
        <w:rPr>
          <w:rFonts w:ascii="仿宋" w:eastAsia="仿宋" w:hAnsi="仿宋" w:cs="宋体" w:hint="eastAsia"/>
          <w:b/>
          <w:bCs/>
          <w:kern w:val="0"/>
          <w:sz w:val="32"/>
          <w:szCs w:val="32"/>
        </w:rPr>
        <w:t>联系人及联系方式：</w:t>
      </w:r>
      <w:r>
        <w:rPr>
          <w:rFonts w:ascii="仿宋" w:eastAsia="仿宋" w:hAnsi="仿宋" w:cs="宋体" w:hint="eastAsia"/>
          <w:kern w:val="0"/>
          <w:sz w:val="32"/>
          <w:szCs w:val="32"/>
          <w:u w:val="single"/>
        </w:rPr>
        <w:t>XX（至少两位联系人），XXX（电话），XXXX（E-mail地址）</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5442"/>
        <w:gridCol w:w="2091"/>
      </w:tblGrid>
      <w:tr w:rsidR="003835DF">
        <w:trPr>
          <w:trHeight w:val="576"/>
          <w:jc w:val="center"/>
        </w:trPr>
        <w:tc>
          <w:tcPr>
            <w:tcW w:w="1187" w:type="dxa"/>
            <w:vAlign w:val="center"/>
          </w:tcPr>
          <w:p w:rsidR="003835DF" w:rsidRDefault="00B77626">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准入资质大类</w:t>
            </w:r>
          </w:p>
        </w:tc>
        <w:tc>
          <w:tcPr>
            <w:tcW w:w="5442" w:type="dxa"/>
            <w:vAlign w:val="center"/>
          </w:tcPr>
          <w:p w:rsidR="003835DF" w:rsidRDefault="00B77626">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准入资质具体内容</w:t>
            </w:r>
          </w:p>
        </w:tc>
        <w:tc>
          <w:tcPr>
            <w:tcW w:w="2091" w:type="dxa"/>
            <w:vAlign w:val="center"/>
          </w:tcPr>
          <w:p w:rsidR="003835DF" w:rsidRDefault="00B77626">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供应商应答情况</w:t>
            </w:r>
          </w:p>
        </w:tc>
      </w:tr>
      <w:tr w:rsidR="003835DF">
        <w:trPr>
          <w:trHeight w:val="312"/>
          <w:jc w:val="center"/>
        </w:trPr>
        <w:tc>
          <w:tcPr>
            <w:tcW w:w="1187" w:type="dxa"/>
            <w:vMerge w:val="restart"/>
            <w:vAlign w:val="center"/>
          </w:tcPr>
          <w:p w:rsidR="003835DF" w:rsidRDefault="00B7762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一、合法性及诚信要求</w:t>
            </w:r>
          </w:p>
        </w:tc>
        <w:tc>
          <w:tcPr>
            <w:tcW w:w="5442" w:type="dxa"/>
            <w:vAlign w:val="center"/>
          </w:tcPr>
          <w:p w:rsidR="003835DF" w:rsidRDefault="00B7762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1.具有独立承担民事责任能力的法人。</w:t>
            </w:r>
          </w:p>
        </w:tc>
        <w:tc>
          <w:tcPr>
            <w:tcW w:w="2091" w:type="dxa"/>
            <w:vAlign w:val="center"/>
          </w:tcPr>
          <w:p w:rsidR="003835DF" w:rsidRDefault="003835DF">
            <w:pPr>
              <w:widowControl/>
              <w:jc w:val="left"/>
              <w:rPr>
                <w:rFonts w:ascii="仿宋" w:eastAsia="仿宋" w:hAnsi="仿宋" w:cs="宋体"/>
                <w:color w:val="000000"/>
                <w:kern w:val="0"/>
                <w:sz w:val="24"/>
                <w:szCs w:val="24"/>
              </w:rPr>
            </w:pPr>
          </w:p>
        </w:tc>
      </w:tr>
      <w:tr w:rsidR="003835DF">
        <w:trPr>
          <w:trHeight w:val="546"/>
          <w:jc w:val="center"/>
        </w:trPr>
        <w:tc>
          <w:tcPr>
            <w:tcW w:w="1187" w:type="dxa"/>
            <w:vMerge/>
            <w:vAlign w:val="center"/>
          </w:tcPr>
          <w:p w:rsidR="003835DF" w:rsidRDefault="003835DF">
            <w:pPr>
              <w:widowControl/>
              <w:jc w:val="left"/>
              <w:rPr>
                <w:rFonts w:ascii="仿宋" w:eastAsia="仿宋" w:hAnsi="仿宋" w:cs="宋体"/>
                <w:color w:val="000000"/>
                <w:kern w:val="0"/>
                <w:sz w:val="24"/>
                <w:szCs w:val="24"/>
              </w:rPr>
            </w:pPr>
          </w:p>
        </w:tc>
        <w:tc>
          <w:tcPr>
            <w:tcW w:w="5442" w:type="dxa"/>
            <w:vAlign w:val="center"/>
          </w:tcPr>
          <w:p w:rsidR="003835DF" w:rsidRDefault="00B7762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2.在最近三年内的经营活动中没有行贿等重大违法记录。</w:t>
            </w:r>
          </w:p>
        </w:tc>
        <w:tc>
          <w:tcPr>
            <w:tcW w:w="2091" w:type="dxa"/>
            <w:vAlign w:val="center"/>
          </w:tcPr>
          <w:p w:rsidR="003835DF" w:rsidRDefault="003835DF">
            <w:pPr>
              <w:widowControl/>
              <w:jc w:val="left"/>
              <w:rPr>
                <w:rFonts w:ascii="仿宋" w:eastAsia="仿宋" w:hAnsi="仿宋" w:cs="宋体"/>
                <w:color w:val="000000"/>
                <w:kern w:val="0"/>
                <w:sz w:val="24"/>
                <w:szCs w:val="24"/>
              </w:rPr>
            </w:pPr>
          </w:p>
        </w:tc>
      </w:tr>
      <w:tr w:rsidR="003835DF">
        <w:trPr>
          <w:trHeight w:val="907"/>
          <w:jc w:val="center"/>
        </w:trPr>
        <w:tc>
          <w:tcPr>
            <w:tcW w:w="1187" w:type="dxa"/>
            <w:vMerge/>
            <w:vAlign w:val="center"/>
          </w:tcPr>
          <w:p w:rsidR="003835DF" w:rsidRDefault="003835DF">
            <w:pPr>
              <w:widowControl/>
              <w:jc w:val="left"/>
              <w:rPr>
                <w:rFonts w:ascii="仿宋" w:eastAsia="仿宋" w:hAnsi="仿宋" w:cs="宋体"/>
                <w:color w:val="000000"/>
                <w:kern w:val="0"/>
                <w:sz w:val="24"/>
                <w:szCs w:val="24"/>
              </w:rPr>
            </w:pPr>
          </w:p>
        </w:tc>
        <w:tc>
          <w:tcPr>
            <w:tcW w:w="5442" w:type="dxa"/>
            <w:vAlign w:val="center"/>
          </w:tcPr>
          <w:p w:rsidR="003835DF" w:rsidRDefault="00B7762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3.在与锦州银行的项目合作过程中，没有重大合同违约、泄露锦州银行商业秘密或技术秘密等事件。</w:t>
            </w:r>
          </w:p>
        </w:tc>
        <w:tc>
          <w:tcPr>
            <w:tcW w:w="2091" w:type="dxa"/>
            <w:vAlign w:val="center"/>
          </w:tcPr>
          <w:p w:rsidR="003835DF" w:rsidRDefault="003835DF">
            <w:pPr>
              <w:widowControl/>
              <w:jc w:val="left"/>
              <w:rPr>
                <w:rFonts w:ascii="仿宋" w:eastAsia="仿宋" w:hAnsi="仿宋" w:cs="宋体"/>
                <w:color w:val="000000"/>
                <w:kern w:val="0"/>
                <w:sz w:val="24"/>
                <w:szCs w:val="24"/>
              </w:rPr>
            </w:pPr>
          </w:p>
        </w:tc>
      </w:tr>
      <w:tr w:rsidR="003835DF">
        <w:trPr>
          <w:trHeight w:val="821"/>
          <w:jc w:val="center"/>
        </w:trPr>
        <w:tc>
          <w:tcPr>
            <w:tcW w:w="1187" w:type="dxa"/>
            <w:vMerge w:val="restart"/>
            <w:vAlign w:val="center"/>
          </w:tcPr>
          <w:p w:rsidR="003835DF" w:rsidRDefault="00B7762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二、财务能力要求</w:t>
            </w:r>
          </w:p>
        </w:tc>
        <w:tc>
          <w:tcPr>
            <w:tcW w:w="5442" w:type="dxa"/>
            <w:vAlign w:val="center"/>
          </w:tcPr>
          <w:p w:rsidR="003835DF" w:rsidRDefault="00B77626">
            <w:pPr>
              <w:widowControl/>
              <w:jc w:val="left"/>
              <w:textAlignment w:val="center"/>
              <w:rPr>
                <w:rFonts w:ascii="仿宋" w:eastAsia="仿宋" w:hAnsi="仿宋" w:cs="宋体"/>
                <w:sz w:val="24"/>
                <w:szCs w:val="24"/>
              </w:rPr>
            </w:pPr>
            <w:r>
              <w:rPr>
                <w:rFonts w:ascii="仿宋" w:eastAsia="仿宋" w:hAnsi="仿宋"/>
                <w:sz w:val="24"/>
                <w:szCs w:val="24"/>
              </w:rPr>
              <w:t>1.具有足够的经济实力：利润表中的“净利润”，近</w:t>
            </w:r>
            <w:r>
              <w:rPr>
                <w:rFonts w:ascii="仿宋" w:eastAsia="仿宋" w:hAnsi="仿宋" w:hint="eastAsia"/>
                <w:sz w:val="24"/>
                <w:szCs w:val="24"/>
              </w:rPr>
              <w:t>五年内</w:t>
            </w:r>
            <w:r>
              <w:rPr>
                <w:rFonts w:ascii="仿宋" w:eastAsia="仿宋" w:hAnsi="仿宋"/>
                <w:sz w:val="24"/>
                <w:szCs w:val="24"/>
              </w:rPr>
              <w:t>至少</w:t>
            </w:r>
            <w:r>
              <w:rPr>
                <w:rFonts w:ascii="仿宋" w:eastAsia="仿宋" w:hAnsi="仿宋" w:hint="eastAsia"/>
                <w:sz w:val="24"/>
                <w:szCs w:val="24"/>
              </w:rPr>
              <w:t>三</w:t>
            </w:r>
            <w:r>
              <w:rPr>
                <w:rFonts w:ascii="仿宋" w:eastAsia="仿宋" w:hAnsi="仿宋"/>
                <w:sz w:val="24"/>
                <w:szCs w:val="24"/>
              </w:rPr>
              <w:t>年不为负数。</w:t>
            </w:r>
          </w:p>
        </w:tc>
        <w:tc>
          <w:tcPr>
            <w:tcW w:w="2091" w:type="dxa"/>
            <w:vAlign w:val="center"/>
          </w:tcPr>
          <w:p w:rsidR="003835DF" w:rsidRDefault="003835DF">
            <w:pPr>
              <w:widowControl/>
              <w:jc w:val="left"/>
              <w:textAlignment w:val="center"/>
              <w:rPr>
                <w:rFonts w:ascii="仿宋" w:eastAsia="仿宋" w:hAnsi="仿宋" w:cs="宋体"/>
                <w:sz w:val="24"/>
                <w:szCs w:val="24"/>
              </w:rPr>
            </w:pPr>
          </w:p>
        </w:tc>
      </w:tr>
      <w:tr w:rsidR="003835DF">
        <w:trPr>
          <w:trHeight w:val="705"/>
          <w:jc w:val="center"/>
        </w:trPr>
        <w:tc>
          <w:tcPr>
            <w:tcW w:w="1187" w:type="dxa"/>
            <w:vMerge/>
            <w:vAlign w:val="center"/>
          </w:tcPr>
          <w:p w:rsidR="003835DF" w:rsidRDefault="003835DF">
            <w:pPr>
              <w:widowControl/>
              <w:jc w:val="left"/>
              <w:rPr>
                <w:rFonts w:ascii="仿宋" w:eastAsia="仿宋" w:hAnsi="仿宋" w:cs="宋体"/>
                <w:color w:val="000000"/>
                <w:kern w:val="0"/>
                <w:sz w:val="24"/>
                <w:szCs w:val="24"/>
              </w:rPr>
            </w:pPr>
          </w:p>
        </w:tc>
        <w:tc>
          <w:tcPr>
            <w:tcW w:w="5442" w:type="dxa"/>
            <w:vAlign w:val="center"/>
          </w:tcPr>
          <w:p w:rsidR="003835DF" w:rsidRDefault="00B77626">
            <w:pPr>
              <w:widowControl/>
              <w:jc w:val="left"/>
              <w:textAlignment w:val="center"/>
              <w:rPr>
                <w:rFonts w:ascii="仿宋" w:eastAsia="仿宋" w:hAnsi="仿宋" w:cs="宋体"/>
                <w:sz w:val="24"/>
                <w:szCs w:val="24"/>
              </w:rPr>
            </w:pPr>
            <w:r>
              <w:rPr>
                <w:rFonts w:ascii="仿宋" w:eastAsia="仿宋" w:hAnsi="仿宋"/>
                <w:sz w:val="24"/>
                <w:szCs w:val="24"/>
              </w:rPr>
              <w:t>2.有依法缴纳税收的良好记录，提供近一年内不少于3个月的依法缴纳税收的证明</w:t>
            </w:r>
            <w:r>
              <w:rPr>
                <w:rFonts w:ascii="仿宋" w:eastAsia="仿宋" w:hAnsi="仿宋" w:hint="eastAsia"/>
                <w:sz w:val="24"/>
                <w:szCs w:val="24"/>
              </w:rPr>
              <w:t>。</w:t>
            </w:r>
          </w:p>
        </w:tc>
        <w:tc>
          <w:tcPr>
            <w:tcW w:w="2091" w:type="dxa"/>
            <w:vAlign w:val="center"/>
          </w:tcPr>
          <w:p w:rsidR="003835DF" w:rsidRDefault="003835DF">
            <w:pPr>
              <w:widowControl/>
              <w:jc w:val="left"/>
              <w:textAlignment w:val="center"/>
              <w:rPr>
                <w:rFonts w:ascii="仿宋" w:eastAsia="仿宋" w:hAnsi="仿宋" w:cs="宋体"/>
                <w:sz w:val="24"/>
                <w:szCs w:val="24"/>
              </w:rPr>
            </w:pPr>
          </w:p>
        </w:tc>
      </w:tr>
      <w:tr w:rsidR="003835DF">
        <w:trPr>
          <w:trHeight w:val="927"/>
          <w:jc w:val="center"/>
        </w:trPr>
        <w:tc>
          <w:tcPr>
            <w:tcW w:w="1187" w:type="dxa"/>
            <w:vMerge/>
            <w:vAlign w:val="center"/>
          </w:tcPr>
          <w:p w:rsidR="003835DF" w:rsidRDefault="003835DF">
            <w:pPr>
              <w:widowControl/>
              <w:jc w:val="left"/>
              <w:rPr>
                <w:rFonts w:ascii="仿宋" w:eastAsia="仿宋" w:hAnsi="仿宋" w:cs="宋体"/>
                <w:color w:val="000000"/>
                <w:kern w:val="0"/>
                <w:sz w:val="24"/>
                <w:szCs w:val="24"/>
              </w:rPr>
            </w:pPr>
          </w:p>
        </w:tc>
        <w:tc>
          <w:tcPr>
            <w:tcW w:w="5442" w:type="dxa"/>
            <w:vAlign w:val="center"/>
          </w:tcPr>
          <w:p w:rsidR="003835DF" w:rsidRDefault="00B77626">
            <w:pPr>
              <w:widowControl/>
              <w:jc w:val="left"/>
              <w:textAlignment w:val="center"/>
              <w:rPr>
                <w:rFonts w:ascii="仿宋" w:eastAsia="仿宋" w:hAnsi="仿宋" w:cs="宋体"/>
                <w:sz w:val="24"/>
                <w:szCs w:val="24"/>
              </w:rPr>
            </w:pPr>
            <w:r>
              <w:rPr>
                <w:rFonts w:ascii="仿宋" w:eastAsia="仿宋" w:hAnsi="仿宋"/>
                <w:sz w:val="24"/>
                <w:szCs w:val="24"/>
              </w:rPr>
              <w:t>3.有依法缴纳社会保障资金的良好记录，提供近一年内不少于3个月的依法缴纳社会保险的证明</w:t>
            </w:r>
            <w:r>
              <w:rPr>
                <w:rFonts w:ascii="仿宋" w:eastAsia="仿宋" w:hAnsi="仿宋" w:hint="eastAsia"/>
                <w:sz w:val="24"/>
                <w:szCs w:val="24"/>
              </w:rPr>
              <w:t>。</w:t>
            </w:r>
          </w:p>
        </w:tc>
        <w:tc>
          <w:tcPr>
            <w:tcW w:w="2091" w:type="dxa"/>
            <w:vAlign w:val="center"/>
          </w:tcPr>
          <w:p w:rsidR="003835DF" w:rsidRDefault="003835DF">
            <w:pPr>
              <w:widowControl/>
              <w:jc w:val="left"/>
              <w:textAlignment w:val="center"/>
              <w:rPr>
                <w:rFonts w:ascii="仿宋" w:eastAsia="仿宋" w:hAnsi="仿宋" w:cs="宋体"/>
                <w:sz w:val="24"/>
                <w:szCs w:val="24"/>
              </w:rPr>
            </w:pPr>
          </w:p>
        </w:tc>
      </w:tr>
      <w:tr w:rsidR="0039677D" w:rsidTr="0039677D">
        <w:trPr>
          <w:trHeight w:val="850"/>
          <w:jc w:val="center"/>
        </w:trPr>
        <w:tc>
          <w:tcPr>
            <w:tcW w:w="1187" w:type="dxa"/>
            <w:vMerge w:val="restart"/>
            <w:vAlign w:val="center"/>
          </w:tcPr>
          <w:p w:rsidR="0039677D" w:rsidRDefault="003E2365">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三</w:t>
            </w:r>
            <w:r w:rsidR="0039677D">
              <w:rPr>
                <w:rFonts w:ascii="仿宋" w:eastAsia="仿宋" w:hAnsi="仿宋" w:cs="宋体" w:hint="eastAsia"/>
                <w:color w:val="000000"/>
                <w:kern w:val="0"/>
                <w:sz w:val="24"/>
                <w:szCs w:val="24"/>
              </w:rPr>
              <w:t>、其他要求</w:t>
            </w:r>
          </w:p>
        </w:tc>
        <w:tc>
          <w:tcPr>
            <w:tcW w:w="5442" w:type="dxa"/>
            <w:vAlign w:val="center"/>
          </w:tcPr>
          <w:p w:rsidR="0039677D" w:rsidRDefault="0039677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1.供应商能够开具增值税专用发票。</w:t>
            </w:r>
          </w:p>
        </w:tc>
        <w:tc>
          <w:tcPr>
            <w:tcW w:w="2091" w:type="dxa"/>
            <w:vAlign w:val="center"/>
          </w:tcPr>
          <w:p w:rsidR="0039677D" w:rsidRDefault="0039677D">
            <w:pPr>
              <w:widowControl/>
              <w:jc w:val="left"/>
              <w:rPr>
                <w:rFonts w:ascii="仿宋" w:eastAsia="仿宋" w:hAnsi="仿宋" w:cs="宋体"/>
                <w:color w:val="000000"/>
                <w:kern w:val="0"/>
                <w:sz w:val="24"/>
                <w:szCs w:val="24"/>
              </w:rPr>
            </w:pPr>
          </w:p>
        </w:tc>
      </w:tr>
      <w:tr w:rsidR="0039677D">
        <w:trPr>
          <w:trHeight w:val="983"/>
          <w:jc w:val="center"/>
        </w:trPr>
        <w:tc>
          <w:tcPr>
            <w:tcW w:w="1187" w:type="dxa"/>
            <w:vMerge/>
            <w:vAlign w:val="center"/>
          </w:tcPr>
          <w:p w:rsidR="0039677D" w:rsidRDefault="0039677D">
            <w:pPr>
              <w:widowControl/>
              <w:jc w:val="left"/>
              <w:rPr>
                <w:rFonts w:ascii="仿宋" w:eastAsia="仿宋" w:hAnsi="仿宋" w:cs="宋体"/>
                <w:color w:val="000000"/>
                <w:kern w:val="0"/>
                <w:sz w:val="24"/>
                <w:szCs w:val="24"/>
              </w:rPr>
            </w:pPr>
          </w:p>
        </w:tc>
        <w:tc>
          <w:tcPr>
            <w:tcW w:w="5442" w:type="dxa"/>
            <w:vAlign w:val="center"/>
          </w:tcPr>
          <w:p w:rsidR="0039677D" w:rsidRDefault="0039677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 供应商应具有</w:t>
            </w:r>
            <w:r w:rsidRPr="0082023E">
              <w:rPr>
                <w:rFonts w:ascii="仿宋" w:eastAsia="仿宋" w:hAnsi="仿宋" w:cs="宋体" w:hint="eastAsia"/>
                <w:color w:val="000000"/>
                <w:kern w:val="0"/>
                <w:sz w:val="24"/>
                <w:szCs w:val="24"/>
              </w:rPr>
              <w:t>为金融机构提供了服务器维保服务</w:t>
            </w:r>
            <w:r>
              <w:rPr>
                <w:rFonts w:ascii="仿宋" w:eastAsia="仿宋" w:hAnsi="仿宋" w:cs="宋体" w:hint="eastAsia"/>
                <w:color w:val="000000"/>
                <w:kern w:val="0"/>
                <w:sz w:val="24"/>
                <w:szCs w:val="24"/>
              </w:rPr>
              <w:t>维保项目的案例。</w:t>
            </w:r>
          </w:p>
        </w:tc>
        <w:tc>
          <w:tcPr>
            <w:tcW w:w="2091" w:type="dxa"/>
            <w:vAlign w:val="center"/>
          </w:tcPr>
          <w:p w:rsidR="0039677D" w:rsidRDefault="0039677D">
            <w:pPr>
              <w:widowControl/>
              <w:jc w:val="left"/>
              <w:rPr>
                <w:rFonts w:ascii="仿宋" w:eastAsia="仿宋" w:hAnsi="仿宋" w:cs="宋体"/>
                <w:color w:val="10000A"/>
                <w:kern w:val="0"/>
                <w:sz w:val="24"/>
                <w:szCs w:val="24"/>
              </w:rPr>
            </w:pPr>
          </w:p>
        </w:tc>
      </w:tr>
      <w:tr w:rsidR="0039677D" w:rsidTr="0039677D">
        <w:trPr>
          <w:trHeight w:val="695"/>
          <w:jc w:val="center"/>
        </w:trPr>
        <w:tc>
          <w:tcPr>
            <w:tcW w:w="1187" w:type="dxa"/>
            <w:vMerge/>
            <w:vAlign w:val="center"/>
          </w:tcPr>
          <w:p w:rsidR="0039677D" w:rsidRDefault="0039677D">
            <w:pPr>
              <w:widowControl/>
              <w:jc w:val="left"/>
              <w:rPr>
                <w:rFonts w:ascii="仿宋" w:eastAsia="仿宋" w:hAnsi="仿宋" w:cs="宋体"/>
                <w:color w:val="000000"/>
                <w:kern w:val="0"/>
                <w:sz w:val="24"/>
                <w:szCs w:val="24"/>
              </w:rPr>
            </w:pPr>
          </w:p>
        </w:tc>
        <w:tc>
          <w:tcPr>
            <w:tcW w:w="5442" w:type="dxa"/>
            <w:vAlign w:val="center"/>
          </w:tcPr>
          <w:p w:rsidR="0039677D" w:rsidRDefault="0039677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sidRPr="00800187">
              <w:rPr>
                <w:rFonts w:ascii="仿宋" w:eastAsia="仿宋" w:hAnsi="仿宋" w:cs="宋体" w:hint="eastAsia"/>
                <w:color w:val="000000"/>
                <w:kern w:val="0"/>
                <w:sz w:val="24"/>
                <w:szCs w:val="24"/>
              </w:rPr>
              <w:t>供应商的售后服务体系应涵盖锦州银行总行</w:t>
            </w:r>
            <w:r w:rsidR="00903699">
              <w:rPr>
                <w:rFonts w:ascii="仿宋" w:eastAsia="仿宋" w:hAnsi="仿宋" w:cs="宋体" w:hint="eastAsia"/>
                <w:color w:val="000000"/>
                <w:kern w:val="0"/>
                <w:sz w:val="24"/>
                <w:szCs w:val="24"/>
              </w:rPr>
              <w:t>及分行</w:t>
            </w:r>
            <w:r w:rsidRPr="00800187">
              <w:rPr>
                <w:rFonts w:ascii="仿宋" w:eastAsia="仿宋" w:hAnsi="仿宋" w:cs="宋体" w:hint="eastAsia"/>
                <w:color w:val="000000"/>
                <w:kern w:val="0"/>
                <w:sz w:val="24"/>
                <w:szCs w:val="24"/>
              </w:rPr>
              <w:t>数据中心所在区域</w:t>
            </w:r>
            <w:r w:rsidR="00903699">
              <w:rPr>
                <w:rFonts w:ascii="仿宋" w:eastAsia="仿宋" w:hAnsi="仿宋" w:cs="宋体" w:hint="eastAsia"/>
                <w:color w:val="000000"/>
                <w:kern w:val="0"/>
                <w:sz w:val="24"/>
                <w:szCs w:val="24"/>
              </w:rPr>
              <w:t>（锦州、北京、天津、哈尔滨、沈阳、大连、抚顺、丹东、鞍山、辽阳、朝阳、葫芦岛、本溪、营口、阜新）</w:t>
            </w:r>
            <w:r>
              <w:rPr>
                <w:rFonts w:ascii="仿宋" w:eastAsia="仿宋" w:hAnsi="仿宋" w:cs="宋体" w:hint="eastAsia"/>
                <w:color w:val="000000"/>
                <w:kern w:val="0"/>
                <w:sz w:val="24"/>
                <w:szCs w:val="24"/>
              </w:rPr>
              <w:t>。</w:t>
            </w:r>
          </w:p>
        </w:tc>
        <w:tc>
          <w:tcPr>
            <w:tcW w:w="2091" w:type="dxa"/>
            <w:vAlign w:val="center"/>
          </w:tcPr>
          <w:p w:rsidR="0039677D" w:rsidRDefault="0039677D">
            <w:pPr>
              <w:widowControl/>
              <w:jc w:val="left"/>
              <w:rPr>
                <w:rFonts w:ascii="仿宋" w:eastAsia="仿宋" w:hAnsi="仿宋" w:cs="宋体"/>
                <w:color w:val="10000A"/>
                <w:kern w:val="0"/>
                <w:sz w:val="24"/>
                <w:szCs w:val="24"/>
              </w:rPr>
            </w:pPr>
          </w:p>
        </w:tc>
      </w:tr>
    </w:tbl>
    <w:p w:rsidR="003835DF" w:rsidRDefault="003835DF">
      <w:pPr>
        <w:widowControl/>
        <w:rPr>
          <w:rFonts w:ascii="仿宋" w:eastAsia="仿宋" w:hAnsi="仿宋" w:cs="宋体"/>
          <w:kern w:val="0"/>
          <w:sz w:val="32"/>
          <w:szCs w:val="32"/>
          <w:u w:val="single"/>
        </w:rPr>
      </w:pPr>
    </w:p>
    <w:p w:rsidR="003835DF" w:rsidRDefault="00B77626">
      <w:pPr>
        <w:widowControl/>
        <w:ind w:firstLineChars="200" w:firstLine="640"/>
      </w:pPr>
      <w:r>
        <w:rPr>
          <w:rFonts w:ascii="仿宋" w:eastAsia="仿宋" w:hAnsi="仿宋" w:cs="宋体" w:hint="eastAsia"/>
          <w:kern w:val="0"/>
          <w:sz w:val="32"/>
          <w:szCs w:val="32"/>
          <w:u w:val="single"/>
        </w:rPr>
        <w:t>说明：</w:t>
      </w:r>
      <w:r>
        <w:rPr>
          <w:rFonts w:ascii="仿宋" w:eastAsia="仿宋" w:hAnsi="仿宋" w:cs="宋体"/>
          <w:kern w:val="0"/>
          <w:sz w:val="32"/>
          <w:szCs w:val="32"/>
          <w:u w:val="single"/>
        </w:rPr>
        <w:t>“</w:t>
      </w:r>
      <w:r>
        <w:rPr>
          <w:rFonts w:ascii="仿宋" w:eastAsia="仿宋" w:hAnsi="仿宋" w:cs="宋体" w:hint="eastAsia"/>
          <w:kern w:val="0"/>
          <w:sz w:val="32"/>
          <w:szCs w:val="32"/>
          <w:u w:val="single"/>
        </w:rPr>
        <w:t>供应商应答情况</w:t>
      </w:r>
      <w:r>
        <w:rPr>
          <w:rFonts w:ascii="仿宋" w:eastAsia="仿宋" w:hAnsi="仿宋" w:cs="宋体"/>
          <w:kern w:val="0"/>
          <w:sz w:val="32"/>
          <w:szCs w:val="32"/>
          <w:u w:val="single"/>
        </w:rPr>
        <w:t>”</w:t>
      </w:r>
      <w:r>
        <w:rPr>
          <w:rFonts w:ascii="仿宋" w:eastAsia="仿宋" w:hAnsi="仿宋" w:cs="宋体" w:hint="eastAsia"/>
          <w:kern w:val="0"/>
          <w:sz w:val="32"/>
          <w:szCs w:val="32"/>
          <w:u w:val="single"/>
        </w:rPr>
        <w:t>栏</w:t>
      </w:r>
      <w:r>
        <w:rPr>
          <w:rFonts w:ascii="仿宋" w:eastAsia="仿宋" w:hAnsi="仿宋" w:cs="宋体"/>
          <w:kern w:val="0"/>
          <w:sz w:val="32"/>
          <w:szCs w:val="32"/>
          <w:u w:val="single"/>
        </w:rPr>
        <w:t>，通常应答“满足”</w:t>
      </w:r>
      <w:r>
        <w:rPr>
          <w:rFonts w:ascii="仿宋" w:eastAsia="仿宋" w:hAnsi="仿宋" w:cs="宋体" w:hint="eastAsia"/>
          <w:kern w:val="0"/>
          <w:sz w:val="32"/>
          <w:szCs w:val="32"/>
          <w:u w:val="single"/>
        </w:rPr>
        <w:t>或</w:t>
      </w:r>
      <w:r>
        <w:rPr>
          <w:rFonts w:ascii="仿宋" w:eastAsia="仿宋" w:hAnsi="仿宋" w:cs="宋体"/>
          <w:kern w:val="0"/>
          <w:sz w:val="32"/>
          <w:szCs w:val="32"/>
          <w:u w:val="single"/>
        </w:rPr>
        <w:t>“不</w:t>
      </w:r>
      <w:r>
        <w:rPr>
          <w:rFonts w:ascii="仿宋" w:eastAsia="仿宋" w:hAnsi="仿宋" w:cs="宋体" w:hint="eastAsia"/>
          <w:kern w:val="0"/>
          <w:sz w:val="32"/>
          <w:szCs w:val="32"/>
          <w:u w:val="single"/>
        </w:rPr>
        <w:t>能</w:t>
      </w:r>
      <w:r>
        <w:rPr>
          <w:rFonts w:ascii="仿宋" w:eastAsia="仿宋" w:hAnsi="仿宋" w:cs="宋体"/>
          <w:kern w:val="0"/>
          <w:sz w:val="32"/>
          <w:szCs w:val="32"/>
          <w:u w:val="single"/>
        </w:rPr>
        <w:t>满足”</w:t>
      </w:r>
      <w:r>
        <w:rPr>
          <w:rFonts w:ascii="仿宋" w:eastAsia="仿宋" w:hAnsi="仿宋" w:cs="宋体" w:hint="eastAsia"/>
          <w:kern w:val="0"/>
          <w:sz w:val="32"/>
          <w:szCs w:val="32"/>
          <w:u w:val="single"/>
        </w:rPr>
        <w:t>；</w:t>
      </w:r>
      <w:r>
        <w:rPr>
          <w:rFonts w:ascii="仿宋" w:eastAsia="仿宋" w:hAnsi="仿宋" w:cs="宋体"/>
          <w:kern w:val="0"/>
          <w:sz w:val="32"/>
          <w:szCs w:val="32"/>
          <w:u w:val="single"/>
        </w:rPr>
        <w:t>成功案例请附清单</w:t>
      </w:r>
      <w:r>
        <w:rPr>
          <w:rFonts w:ascii="仿宋" w:eastAsia="仿宋" w:hAnsi="仿宋" w:cs="宋体" w:hint="eastAsia"/>
          <w:kern w:val="0"/>
          <w:sz w:val="32"/>
          <w:szCs w:val="32"/>
          <w:u w:val="single"/>
        </w:rPr>
        <w:t>，</w:t>
      </w:r>
      <w:r>
        <w:rPr>
          <w:rFonts w:ascii="仿宋" w:eastAsia="仿宋" w:hAnsi="仿宋" w:cs="宋体"/>
          <w:kern w:val="0"/>
          <w:sz w:val="32"/>
          <w:szCs w:val="32"/>
          <w:u w:val="single"/>
        </w:rPr>
        <w:t>并加盖公司公章</w:t>
      </w:r>
      <w:r>
        <w:rPr>
          <w:rFonts w:ascii="仿宋" w:eastAsia="仿宋" w:hAnsi="仿宋" w:cs="宋体" w:hint="eastAsia"/>
          <w:kern w:val="0"/>
          <w:sz w:val="32"/>
          <w:szCs w:val="32"/>
          <w:u w:val="single"/>
        </w:rPr>
        <w:t>。</w:t>
      </w:r>
    </w:p>
    <w:sectPr w:rsidR="003835DF" w:rsidSect="003835DF">
      <w:pgSz w:w="11906" w:h="16838"/>
      <w:pgMar w:top="1361" w:right="1701" w:bottom="136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BED" w:rsidRDefault="00962BED" w:rsidP="00F630B0">
      <w:r>
        <w:separator/>
      </w:r>
    </w:p>
  </w:endnote>
  <w:endnote w:type="continuationSeparator" w:id="1">
    <w:p w:rsidR="00962BED" w:rsidRDefault="00962BED" w:rsidP="00F63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BED" w:rsidRDefault="00962BED" w:rsidP="00F630B0">
      <w:r>
        <w:separator/>
      </w:r>
    </w:p>
  </w:footnote>
  <w:footnote w:type="continuationSeparator" w:id="1">
    <w:p w:rsidR="00962BED" w:rsidRDefault="00962BED" w:rsidP="00F630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916162"/>
    <w:rsid w:val="000F1531"/>
    <w:rsid w:val="0017718B"/>
    <w:rsid w:val="001C2F7B"/>
    <w:rsid w:val="00367715"/>
    <w:rsid w:val="00372CD9"/>
    <w:rsid w:val="003835DF"/>
    <w:rsid w:val="00396747"/>
    <w:rsid w:val="0039677D"/>
    <w:rsid w:val="003E2365"/>
    <w:rsid w:val="00465ED3"/>
    <w:rsid w:val="00483BF3"/>
    <w:rsid w:val="005B2CF1"/>
    <w:rsid w:val="0062181C"/>
    <w:rsid w:val="006B7E52"/>
    <w:rsid w:val="00741703"/>
    <w:rsid w:val="007B19F1"/>
    <w:rsid w:val="007C4F3C"/>
    <w:rsid w:val="007C77B3"/>
    <w:rsid w:val="00800187"/>
    <w:rsid w:val="0082023E"/>
    <w:rsid w:val="00903699"/>
    <w:rsid w:val="00916162"/>
    <w:rsid w:val="00962BED"/>
    <w:rsid w:val="00A30D88"/>
    <w:rsid w:val="00A51004"/>
    <w:rsid w:val="00AE5150"/>
    <w:rsid w:val="00B27A65"/>
    <w:rsid w:val="00B77626"/>
    <w:rsid w:val="00D6631F"/>
    <w:rsid w:val="00DA259B"/>
    <w:rsid w:val="00E247E2"/>
    <w:rsid w:val="00E51318"/>
    <w:rsid w:val="00E62289"/>
    <w:rsid w:val="00E84ECC"/>
    <w:rsid w:val="00F054A8"/>
    <w:rsid w:val="00F630B0"/>
    <w:rsid w:val="00F9461E"/>
    <w:rsid w:val="2EB31D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99" w:qFormat="1"/>
    <w:lsdException w:name="footer" w:semiHidden="0" w:uiPriority="99"/>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5DF"/>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3835DF"/>
    <w:pPr>
      <w:jc w:val="left"/>
    </w:pPr>
  </w:style>
  <w:style w:type="paragraph" w:styleId="a4">
    <w:name w:val="Balloon Text"/>
    <w:basedOn w:val="a"/>
    <w:link w:val="Char0"/>
    <w:uiPriority w:val="99"/>
    <w:unhideWhenUsed/>
    <w:rsid w:val="003835DF"/>
    <w:rPr>
      <w:sz w:val="18"/>
      <w:szCs w:val="18"/>
    </w:rPr>
  </w:style>
  <w:style w:type="paragraph" w:styleId="a5">
    <w:name w:val="footer"/>
    <w:basedOn w:val="a"/>
    <w:link w:val="Char1"/>
    <w:uiPriority w:val="99"/>
    <w:unhideWhenUsed/>
    <w:rsid w:val="003835D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835D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3835DF"/>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unhideWhenUsed/>
    <w:qFormat/>
    <w:rsid w:val="003835DF"/>
    <w:rPr>
      <w:b/>
      <w:bCs/>
    </w:rPr>
  </w:style>
  <w:style w:type="character" w:styleId="a9">
    <w:name w:val="Hyperlink"/>
    <w:basedOn w:val="a0"/>
    <w:uiPriority w:val="99"/>
    <w:unhideWhenUsed/>
    <w:rsid w:val="003835DF"/>
    <w:rPr>
      <w:color w:val="0000FF"/>
      <w:u w:val="single"/>
    </w:rPr>
  </w:style>
  <w:style w:type="character" w:styleId="aa">
    <w:name w:val="annotation reference"/>
    <w:basedOn w:val="a0"/>
    <w:unhideWhenUsed/>
    <w:qFormat/>
    <w:rsid w:val="003835DF"/>
    <w:rPr>
      <w:sz w:val="21"/>
      <w:szCs w:val="21"/>
    </w:rPr>
  </w:style>
  <w:style w:type="paragraph" w:customStyle="1" w:styleId="1">
    <w:name w:val="列出段落1"/>
    <w:basedOn w:val="a"/>
    <w:uiPriority w:val="34"/>
    <w:qFormat/>
    <w:rsid w:val="003835DF"/>
    <w:pPr>
      <w:ind w:firstLineChars="200" w:firstLine="420"/>
    </w:pPr>
  </w:style>
  <w:style w:type="character" w:customStyle="1" w:styleId="Char">
    <w:name w:val="批注文字 Char"/>
    <w:basedOn w:val="a0"/>
    <w:link w:val="a3"/>
    <w:qFormat/>
    <w:rsid w:val="003835DF"/>
    <w:rPr>
      <w:rFonts w:ascii="Calibri" w:eastAsia="宋体" w:hAnsi="Calibri" w:cs="黑体"/>
    </w:rPr>
  </w:style>
  <w:style w:type="character" w:customStyle="1" w:styleId="Char0">
    <w:name w:val="批注框文本 Char"/>
    <w:basedOn w:val="a0"/>
    <w:link w:val="a4"/>
    <w:uiPriority w:val="99"/>
    <w:semiHidden/>
    <w:rsid w:val="003835DF"/>
    <w:rPr>
      <w:rFonts w:ascii="Calibri" w:eastAsia="宋体" w:hAnsi="Calibri" w:cs="黑体"/>
      <w:sz w:val="18"/>
      <w:szCs w:val="18"/>
    </w:rPr>
  </w:style>
  <w:style w:type="character" w:customStyle="1" w:styleId="Char1">
    <w:name w:val="页脚 Char"/>
    <w:basedOn w:val="a0"/>
    <w:link w:val="a5"/>
    <w:uiPriority w:val="99"/>
    <w:qFormat/>
    <w:rsid w:val="003835DF"/>
    <w:rPr>
      <w:rFonts w:ascii="Calibri" w:eastAsia="宋体" w:hAnsi="Calibri" w:cs="黑体"/>
      <w:sz w:val="18"/>
      <w:szCs w:val="18"/>
    </w:rPr>
  </w:style>
  <w:style w:type="character" w:customStyle="1" w:styleId="Char2">
    <w:name w:val="页眉 Char"/>
    <w:basedOn w:val="a0"/>
    <w:link w:val="a6"/>
    <w:uiPriority w:val="99"/>
    <w:qFormat/>
    <w:rsid w:val="003835DF"/>
    <w:rPr>
      <w:rFonts w:ascii="Calibri" w:eastAsia="宋体" w:hAnsi="Calibri" w:cs="黑体"/>
      <w:sz w:val="18"/>
      <w:szCs w:val="18"/>
    </w:rPr>
  </w:style>
  <w:style w:type="character" w:customStyle="1" w:styleId="Char3">
    <w:name w:val="批注主题 Char"/>
    <w:basedOn w:val="Char"/>
    <w:link w:val="a8"/>
    <w:uiPriority w:val="99"/>
    <w:semiHidden/>
    <w:qFormat/>
    <w:rsid w:val="003835DF"/>
    <w:rPr>
      <w:rFonts w:ascii="Calibri" w:eastAsia="宋体" w:hAnsi="Calibri" w:cs="黑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254D6-40C7-458E-B27E-497319E7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锦州银行Windows服务器操作系统授权及服务器软件维保采购项目潜在供应商招募公告</dc:title>
  <dc:creator>匿名用户</dc:creator>
  <cp:lastModifiedBy>李宏伟</cp:lastModifiedBy>
  <cp:revision>2</cp:revision>
  <dcterms:created xsi:type="dcterms:W3CDTF">2024-12-10T01:51:00Z</dcterms:created>
  <dcterms:modified xsi:type="dcterms:W3CDTF">2024-12-10T01:51:00Z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8DF5F5E764C44D3D8669D7DFADBE59A7</vt:lpwstr>
  </property>
</Properties>
</file>