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6A" w:rsidRDefault="008A0C72">
      <w:pPr>
        <w:widowControl/>
        <w:jc w:val="left"/>
        <w:rPr>
          <w:rFonts w:ascii="仿宋" w:eastAsia="仿宋" w:hAnsi="仿宋"/>
          <w:b/>
          <w:sz w:val="32"/>
          <w:szCs w:val="32"/>
        </w:rPr>
      </w:pPr>
      <w:r>
        <w:rPr>
          <w:rFonts w:ascii="仿宋" w:eastAsia="仿宋" w:hAnsi="仿宋" w:hint="eastAsia"/>
          <w:b/>
          <w:sz w:val="32"/>
          <w:szCs w:val="32"/>
        </w:rPr>
        <w:t>附件1</w:t>
      </w:r>
    </w:p>
    <w:p w:rsidR="007A676A" w:rsidRDefault="008A0C72">
      <w:pPr>
        <w:widowControl/>
        <w:spacing w:line="240" w:lineRule="atLeast"/>
        <w:jc w:val="center"/>
        <w:rPr>
          <w:rFonts w:ascii="宋体" w:hAnsi="宋体" w:cs="宋体"/>
          <w:b/>
          <w:bCs/>
          <w:kern w:val="0"/>
          <w:sz w:val="44"/>
          <w:szCs w:val="44"/>
        </w:rPr>
      </w:pPr>
      <w:r>
        <w:rPr>
          <w:rFonts w:ascii="宋体" w:hAnsi="宋体" w:cs="宋体" w:hint="eastAsia"/>
          <w:b/>
          <w:bCs/>
          <w:kern w:val="0"/>
          <w:sz w:val="44"/>
          <w:szCs w:val="44"/>
        </w:rPr>
        <w:t>供应商公开招募条件应答表</w:t>
      </w:r>
    </w:p>
    <w:p w:rsidR="007A676A" w:rsidRDefault="007A676A">
      <w:pPr>
        <w:widowControl/>
        <w:spacing w:line="240" w:lineRule="atLeast"/>
        <w:jc w:val="center"/>
        <w:rPr>
          <w:rFonts w:ascii="宋体" w:hAnsi="宋体" w:cs="宋体"/>
          <w:b/>
          <w:bCs/>
          <w:kern w:val="0"/>
          <w:sz w:val="32"/>
          <w:szCs w:val="32"/>
        </w:rPr>
      </w:pPr>
    </w:p>
    <w:p w:rsidR="007A676A" w:rsidRDefault="008A0C72">
      <w:pPr>
        <w:widowControl/>
        <w:spacing w:line="360" w:lineRule="auto"/>
        <w:rPr>
          <w:rFonts w:ascii="仿宋" w:eastAsia="仿宋" w:hAnsi="仿宋" w:cs="宋体"/>
          <w:kern w:val="0"/>
          <w:sz w:val="32"/>
          <w:szCs w:val="32"/>
          <w:u w:val="single"/>
        </w:rPr>
      </w:pPr>
      <w:r>
        <w:rPr>
          <w:rFonts w:ascii="仿宋" w:eastAsia="仿宋" w:hAnsi="仿宋" w:cs="宋体" w:hint="eastAsia"/>
          <w:b/>
          <w:bCs/>
          <w:kern w:val="0"/>
          <w:sz w:val="32"/>
          <w:szCs w:val="32"/>
        </w:rPr>
        <w:t>公司名称：</w:t>
      </w:r>
      <w:r>
        <w:rPr>
          <w:rFonts w:ascii="仿宋" w:eastAsia="仿宋" w:hAnsi="仿宋" w:cs="宋体" w:hint="eastAsia"/>
          <w:kern w:val="0"/>
          <w:sz w:val="32"/>
          <w:szCs w:val="32"/>
          <w:u w:val="single"/>
        </w:rPr>
        <w:t>XXXX公司（加盖公司公章）</w:t>
      </w:r>
    </w:p>
    <w:p w:rsidR="007A676A" w:rsidRDefault="008A0C72">
      <w:pPr>
        <w:widowControl/>
        <w:spacing w:line="360" w:lineRule="auto"/>
        <w:rPr>
          <w:rFonts w:ascii="仿宋" w:eastAsia="仿宋" w:hAnsi="仿宋" w:cs="宋体"/>
          <w:kern w:val="0"/>
          <w:sz w:val="32"/>
          <w:szCs w:val="32"/>
          <w:u w:val="single"/>
        </w:rPr>
      </w:pPr>
      <w:r>
        <w:rPr>
          <w:rFonts w:ascii="仿宋" w:eastAsia="仿宋" w:hAnsi="仿宋" w:cs="宋体" w:hint="eastAsia"/>
          <w:b/>
          <w:bCs/>
          <w:kern w:val="0"/>
          <w:sz w:val="32"/>
          <w:szCs w:val="32"/>
        </w:rPr>
        <w:t>联系人及联系方式：</w:t>
      </w:r>
      <w:r>
        <w:rPr>
          <w:rFonts w:ascii="仿宋" w:eastAsia="仿宋" w:hAnsi="仿宋" w:cs="宋体" w:hint="eastAsia"/>
          <w:kern w:val="0"/>
          <w:sz w:val="32"/>
          <w:szCs w:val="32"/>
          <w:u w:val="single"/>
        </w:rPr>
        <w:t>XX（至少两位联系人），XXX（电话），XXXX（E-mail地址）</w:t>
      </w:r>
    </w:p>
    <w:tbl>
      <w:tblPr>
        <w:tblW w:w="8547" w:type="dxa"/>
        <w:jc w:val="center"/>
        <w:tblLayout w:type="fixed"/>
        <w:tblLook w:val="04A0"/>
      </w:tblPr>
      <w:tblGrid>
        <w:gridCol w:w="1160"/>
        <w:gridCol w:w="6040"/>
        <w:gridCol w:w="1347"/>
      </w:tblGrid>
      <w:tr w:rsidR="007A676A">
        <w:trPr>
          <w:trHeight w:val="588"/>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7A676A" w:rsidRDefault="008A0C72">
            <w:pPr>
              <w:widowControl/>
              <w:jc w:val="center"/>
              <w:rPr>
                <w:rFonts w:ascii="宋体" w:hAnsi="宋体" w:cs="宋体"/>
                <w:b/>
                <w:bCs/>
                <w:color w:val="000000"/>
                <w:kern w:val="0"/>
                <w:sz w:val="22"/>
              </w:rPr>
            </w:pPr>
            <w:r>
              <w:rPr>
                <w:rFonts w:ascii="宋体" w:hAnsi="宋体" w:cs="宋体" w:hint="eastAsia"/>
                <w:b/>
                <w:bCs/>
                <w:color w:val="000000"/>
                <w:kern w:val="0"/>
                <w:sz w:val="22"/>
              </w:rPr>
              <w:t>准入资质大类</w:t>
            </w:r>
          </w:p>
        </w:tc>
        <w:tc>
          <w:tcPr>
            <w:tcW w:w="6040" w:type="dxa"/>
            <w:tcBorders>
              <w:top w:val="single" w:sz="4" w:space="0" w:color="auto"/>
              <w:left w:val="nil"/>
              <w:bottom w:val="single" w:sz="4" w:space="0" w:color="auto"/>
              <w:right w:val="single" w:sz="4" w:space="0" w:color="auto"/>
            </w:tcBorders>
            <w:shd w:val="clear" w:color="auto" w:fill="auto"/>
            <w:vAlign w:val="center"/>
          </w:tcPr>
          <w:p w:rsidR="007A676A" w:rsidRDefault="008A0C72">
            <w:pPr>
              <w:widowControl/>
              <w:jc w:val="center"/>
              <w:rPr>
                <w:rFonts w:ascii="宋体" w:hAnsi="宋体" w:cs="宋体"/>
                <w:b/>
                <w:bCs/>
                <w:color w:val="000000"/>
                <w:kern w:val="0"/>
                <w:sz w:val="22"/>
              </w:rPr>
            </w:pPr>
            <w:r>
              <w:rPr>
                <w:rFonts w:ascii="宋体" w:hAnsi="宋体" w:cs="宋体" w:hint="eastAsia"/>
                <w:b/>
                <w:bCs/>
                <w:color w:val="000000"/>
                <w:kern w:val="0"/>
                <w:sz w:val="22"/>
              </w:rPr>
              <w:t>准入资质具体内容</w:t>
            </w:r>
          </w:p>
        </w:tc>
        <w:tc>
          <w:tcPr>
            <w:tcW w:w="1347" w:type="dxa"/>
            <w:tcBorders>
              <w:top w:val="single" w:sz="4" w:space="0" w:color="auto"/>
              <w:left w:val="nil"/>
              <w:bottom w:val="single" w:sz="4" w:space="0" w:color="auto"/>
              <w:right w:val="single" w:sz="4" w:space="0" w:color="auto"/>
            </w:tcBorders>
            <w:shd w:val="clear" w:color="auto" w:fill="auto"/>
          </w:tcPr>
          <w:p w:rsidR="007A676A" w:rsidRDefault="008A0C72">
            <w:pPr>
              <w:widowControl/>
              <w:jc w:val="center"/>
              <w:rPr>
                <w:rFonts w:ascii="宋体" w:hAnsi="宋体" w:cs="宋体"/>
                <w:b/>
                <w:bCs/>
                <w:color w:val="000000"/>
                <w:kern w:val="0"/>
                <w:sz w:val="22"/>
              </w:rPr>
            </w:pPr>
            <w:r>
              <w:rPr>
                <w:rFonts w:ascii="宋体" w:hAnsi="宋体" w:cs="宋体" w:hint="eastAsia"/>
                <w:b/>
                <w:bCs/>
                <w:color w:val="000000"/>
                <w:kern w:val="0"/>
                <w:sz w:val="22"/>
              </w:rPr>
              <w:t>供应商</w:t>
            </w:r>
          </w:p>
          <w:p w:rsidR="007A676A" w:rsidRDefault="008A0C72">
            <w:pPr>
              <w:widowControl/>
              <w:jc w:val="center"/>
              <w:rPr>
                <w:rFonts w:ascii="宋体" w:hAnsi="宋体" w:cs="宋体"/>
                <w:b/>
                <w:bCs/>
                <w:color w:val="000000"/>
                <w:kern w:val="0"/>
                <w:sz w:val="22"/>
              </w:rPr>
            </w:pPr>
            <w:r>
              <w:rPr>
                <w:rFonts w:ascii="宋体" w:hAnsi="宋体" w:cs="宋体" w:hint="eastAsia"/>
                <w:b/>
                <w:bCs/>
                <w:color w:val="000000"/>
                <w:kern w:val="0"/>
                <w:sz w:val="22"/>
              </w:rPr>
              <w:t>应答情况</w:t>
            </w:r>
          </w:p>
        </w:tc>
      </w:tr>
      <w:tr w:rsidR="007A676A" w:rsidTr="00F16952">
        <w:trPr>
          <w:trHeight w:val="624"/>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7A676A" w:rsidRDefault="008A0C72">
            <w:pPr>
              <w:rPr>
                <w:rFonts w:ascii="宋体" w:hAnsi="宋体" w:cs="宋体"/>
                <w:color w:val="000000"/>
                <w:sz w:val="22"/>
              </w:rPr>
            </w:pPr>
            <w:r>
              <w:rPr>
                <w:rFonts w:hint="eastAsia"/>
                <w:color w:val="000000"/>
                <w:sz w:val="22"/>
              </w:rPr>
              <w:t>一、合法性及诚信要求</w:t>
            </w:r>
          </w:p>
        </w:tc>
        <w:tc>
          <w:tcPr>
            <w:tcW w:w="6040" w:type="dxa"/>
            <w:tcBorders>
              <w:top w:val="nil"/>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1.具有独立承担民事责任能力的法人。</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A676A" w:rsidTr="00F16952">
        <w:trPr>
          <w:trHeight w:val="624"/>
          <w:jc w:val="center"/>
        </w:trPr>
        <w:tc>
          <w:tcPr>
            <w:tcW w:w="1160" w:type="dxa"/>
            <w:vMerge/>
            <w:tcBorders>
              <w:top w:val="nil"/>
              <w:left w:val="single" w:sz="4" w:space="0" w:color="auto"/>
              <w:bottom w:val="single" w:sz="4" w:space="0" w:color="auto"/>
              <w:right w:val="single" w:sz="4" w:space="0" w:color="auto"/>
            </w:tcBorders>
            <w:vAlign w:val="center"/>
          </w:tcPr>
          <w:p w:rsidR="007A676A" w:rsidRDefault="007A676A">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2.在最近三年内的经营活动中没有行贿等重大违法记录。</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A676A" w:rsidTr="00F16952">
        <w:trPr>
          <w:trHeight w:val="624"/>
          <w:jc w:val="center"/>
        </w:trPr>
        <w:tc>
          <w:tcPr>
            <w:tcW w:w="1160" w:type="dxa"/>
            <w:vMerge/>
            <w:tcBorders>
              <w:top w:val="nil"/>
              <w:left w:val="single" w:sz="4" w:space="0" w:color="auto"/>
              <w:bottom w:val="single" w:sz="4" w:space="0" w:color="auto"/>
              <w:right w:val="single" w:sz="4" w:space="0" w:color="auto"/>
            </w:tcBorders>
            <w:vAlign w:val="center"/>
          </w:tcPr>
          <w:p w:rsidR="007A676A" w:rsidRDefault="007A676A">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3.在与锦州银行的项目合作过程中，没有重大合同违约、泄露锦州银行商业秘密或技术秘密等事件。</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A676A">
        <w:trPr>
          <w:trHeight w:val="588"/>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7A676A" w:rsidRDefault="008A0C72">
            <w:pPr>
              <w:rPr>
                <w:rFonts w:ascii="宋体" w:hAnsi="宋体" w:cs="宋体"/>
                <w:color w:val="000000"/>
                <w:sz w:val="22"/>
              </w:rPr>
            </w:pPr>
            <w:r>
              <w:rPr>
                <w:rFonts w:hint="eastAsia"/>
                <w:color w:val="000000"/>
                <w:sz w:val="22"/>
              </w:rPr>
              <w:t>二、财务能力要求</w:t>
            </w:r>
          </w:p>
        </w:tc>
        <w:tc>
          <w:tcPr>
            <w:tcW w:w="6040" w:type="dxa"/>
            <w:tcBorders>
              <w:top w:val="nil"/>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1.具有足够的经济实力，利润表中的“净利润”近五年内至少三年不为负数。</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A676A">
        <w:trPr>
          <w:trHeight w:val="588"/>
          <w:jc w:val="center"/>
        </w:trPr>
        <w:tc>
          <w:tcPr>
            <w:tcW w:w="1160" w:type="dxa"/>
            <w:vMerge/>
            <w:tcBorders>
              <w:top w:val="nil"/>
              <w:left w:val="single" w:sz="4" w:space="0" w:color="auto"/>
              <w:bottom w:val="single" w:sz="4" w:space="0" w:color="auto"/>
              <w:right w:val="single" w:sz="4" w:space="0" w:color="auto"/>
            </w:tcBorders>
            <w:vAlign w:val="center"/>
          </w:tcPr>
          <w:p w:rsidR="007A676A" w:rsidRDefault="007A676A">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2.有依法缴纳税收的良好记录，提供近一年内不少于3个月依法缴纳税收的证明。</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A676A" w:rsidTr="006F4374">
        <w:trPr>
          <w:trHeight w:val="588"/>
          <w:jc w:val="center"/>
        </w:trPr>
        <w:tc>
          <w:tcPr>
            <w:tcW w:w="1160" w:type="dxa"/>
            <w:vMerge/>
            <w:tcBorders>
              <w:top w:val="nil"/>
              <w:left w:val="single" w:sz="4" w:space="0" w:color="auto"/>
              <w:bottom w:val="single" w:sz="4" w:space="0" w:color="auto"/>
              <w:right w:val="single" w:sz="4" w:space="0" w:color="auto"/>
            </w:tcBorders>
            <w:vAlign w:val="center"/>
          </w:tcPr>
          <w:p w:rsidR="007A676A" w:rsidRDefault="007A676A">
            <w:pPr>
              <w:widowControl/>
              <w:jc w:val="left"/>
              <w:rPr>
                <w:rFonts w:ascii="宋体" w:hAnsi="宋体" w:cs="宋体"/>
                <w:color w:val="000000"/>
                <w:kern w:val="0"/>
                <w:sz w:val="22"/>
              </w:rPr>
            </w:pPr>
          </w:p>
        </w:tc>
        <w:tc>
          <w:tcPr>
            <w:tcW w:w="6040" w:type="dxa"/>
            <w:tcBorders>
              <w:top w:val="nil"/>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3.有依法缴纳社会保障资金的良好记录，提供近一年内不少于3个月依法缴纳社会保险的证明。</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A676A" w:rsidTr="006F4374">
        <w:trPr>
          <w:trHeight w:val="348"/>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76A" w:rsidRDefault="008A0C72">
            <w:pPr>
              <w:rPr>
                <w:rFonts w:ascii="宋体" w:hAnsi="宋体" w:cs="宋体"/>
                <w:color w:val="000000"/>
                <w:sz w:val="22"/>
              </w:rPr>
            </w:pPr>
            <w:r>
              <w:rPr>
                <w:rFonts w:hint="eastAsia"/>
                <w:color w:val="000000"/>
                <w:sz w:val="22"/>
              </w:rPr>
              <w:t>三、其他要求</w:t>
            </w:r>
          </w:p>
        </w:tc>
        <w:tc>
          <w:tcPr>
            <w:tcW w:w="6040" w:type="dxa"/>
            <w:tcBorders>
              <w:top w:val="single" w:sz="4" w:space="0" w:color="auto"/>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1.供应商能够开具增值税发票。</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A676A" w:rsidTr="006F4374">
        <w:trPr>
          <w:trHeight w:val="1362"/>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7A676A" w:rsidRDefault="007A676A">
            <w:pPr>
              <w:widowControl/>
              <w:jc w:val="left"/>
              <w:rPr>
                <w:rFonts w:ascii="宋体" w:hAnsi="宋体" w:cs="宋体"/>
                <w:color w:val="000000"/>
                <w:kern w:val="0"/>
                <w:sz w:val="22"/>
              </w:rPr>
            </w:pPr>
          </w:p>
        </w:tc>
        <w:tc>
          <w:tcPr>
            <w:tcW w:w="6040" w:type="dxa"/>
            <w:tcBorders>
              <w:top w:val="single" w:sz="4" w:space="0" w:color="auto"/>
              <w:left w:val="nil"/>
              <w:bottom w:val="single" w:sz="4" w:space="0" w:color="auto"/>
              <w:right w:val="single" w:sz="4" w:space="0" w:color="auto"/>
            </w:tcBorders>
            <w:shd w:val="clear" w:color="auto" w:fill="auto"/>
            <w:vAlign w:val="center"/>
          </w:tcPr>
          <w:p w:rsidR="007A676A" w:rsidRDefault="008A0C72">
            <w:pPr>
              <w:widowControl/>
              <w:jc w:val="left"/>
              <w:rPr>
                <w:rFonts w:ascii="宋体" w:hAnsi="宋体" w:cs="宋体"/>
                <w:color w:val="10000A"/>
                <w:kern w:val="0"/>
                <w:sz w:val="22"/>
              </w:rPr>
            </w:pPr>
            <w:r>
              <w:rPr>
                <w:rFonts w:ascii="宋体" w:hAnsi="宋体" w:cs="宋体" w:hint="eastAsia"/>
                <w:color w:val="10000A"/>
                <w:kern w:val="0"/>
                <w:sz w:val="22"/>
              </w:rPr>
              <w:t>2.</w:t>
            </w:r>
            <w:r>
              <w:rPr>
                <w:rFonts w:ascii="宋体" w:hAnsi="宋体" w:cs="宋体" w:hint="eastAsia"/>
                <w:color w:val="000000"/>
                <w:kern w:val="0"/>
                <w:sz w:val="22"/>
              </w:rPr>
              <w:t>供应商应</w:t>
            </w:r>
            <w:r>
              <w:rPr>
                <w:rFonts w:ascii="宋体" w:hAnsi="宋体" w:cs="宋体"/>
                <w:color w:val="000000"/>
                <w:kern w:val="0"/>
                <w:sz w:val="22"/>
              </w:rPr>
              <w:t>具备</w:t>
            </w:r>
            <w:r>
              <w:rPr>
                <w:rFonts w:ascii="宋体" w:hAnsi="宋体" w:cs="宋体" w:hint="eastAsia"/>
                <w:color w:val="000000"/>
                <w:kern w:val="0"/>
                <w:sz w:val="22"/>
              </w:rPr>
              <w:t>成熟系统产品，在国有商业银行、全国性股份制商业银行、各级城市商业银行具有网络金融营销服务平台建设项目相似成功案例。</w:t>
            </w:r>
          </w:p>
        </w:tc>
        <w:tc>
          <w:tcPr>
            <w:tcW w:w="1347" w:type="dxa"/>
            <w:tcBorders>
              <w:top w:val="nil"/>
              <w:left w:val="nil"/>
              <w:bottom w:val="single" w:sz="4" w:space="0" w:color="auto"/>
              <w:right w:val="single" w:sz="4" w:space="0" w:color="auto"/>
            </w:tcBorders>
            <w:shd w:val="clear" w:color="auto" w:fill="auto"/>
          </w:tcPr>
          <w:p w:rsidR="007A676A" w:rsidRDefault="008A0C72">
            <w:pPr>
              <w:widowControl/>
              <w:jc w:val="left"/>
              <w:rPr>
                <w:rFonts w:ascii="宋体" w:hAnsi="宋体" w:cs="宋体"/>
                <w:color w:val="10000A"/>
                <w:kern w:val="0"/>
                <w:sz w:val="22"/>
              </w:rPr>
            </w:pPr>
            <w:r>
              <w:rPr>
                <w:rFonts w:ascii="宋体" w:hAnsi="宋体" w:cs="宋体" w:hint="eastAsia"/>
                <w:color w:val="10000A"/>
                <w:kern w:val="0"/>
                <w:sz w:val="22"/>
              </w:rPr>
              <w:t xml:space="preserve">　</w:t>
            </w:r>
          </w:p>
        </w:tc>
      </w:tr>
    </w:tbl>
    <w:p w:rsidR="007A676A" w:rsidRDefault="008A0C72">
      <w:pPr>
        <w:widowControl/>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说明：</w:t>
      </w:r>
      <w:r>
        <w:rPr>
          <w:rFonts w:ascii="宋体" w:hAnsi="宋体" w:cs="宋体"/>
          <w:kern w:val="0"/>
          <w:sz w:val="24"/>
          <w:szCs w:val="24"/>
          <w:u w:val="single"/>
        </w:rPr>
        <w:t>“</w:t>
      </w:r>
      <w:r>
        <w:rPr>
          <w:rFonts w:ascii="宋体" w:hAnsi="宋体" w:cs="宋体" w:hint="eastAsia"/>
          <w:kern w:val="0"/>
          <w:sz w:val="24"/>
          <w:szCs w:val="24"/>
          <w:u w:val="single"/>
        </w:rPr>
        <w:t>供应商应答情况</w:t>
      </w:r>
      <w:r>
        <w:rPr>
          <w:rFonts w:ascii="宋体" w:hAnsi="宋体" w:cs="宋体"/>
          <w:kern w:val="0"/>
          <w:sz w:val="24"/>
          <w:szCs w:val="24"/>
          <w:u w:val="single"/>
        </w:rPr>
        <w:t>”</w:t>
      </w:r>
      <w:r>
        <w:rPr>
          <w:rFonts w:ascii="宋体" w:hAnsi="宋体" w:cs="宋体" w:hint="eastAsia"/>
          <w:kern w:val="0"/>
          <w:sz w:val="24"/>
          <w:szCs w:val="24"/>
          <w:u w:val="single"/>
        </w:rPr>
        <w:t>栏</w:t>
      </w:r>
      <w:r>
        <w:rPr>
          <w:rFonts w:ascii="宋体" w:hAnsi="宋体" w:cs="宋体"/>
          <w:kern w:val="0"/>
          <w:sz w:val="24"/>
          <w:szCs w:val="24"/>
          <w:u w:val="single"/>
        </w:rPr>
        <w:t>，通常应答“满足”</w:t>
      </w:r>
      <w:r>
        <w:rPr>
          <w:rFonts w:ascii="宋体" w:hAnsi="宋体" w:cs="宋体" w:hint="eastAsia"/>
          <w:kern w:val="0"/>
          <w:sz w:val="24"/>
          <w:szCs w:val="24"/>
          <w:u w:val="single"/>
        </w:rPr>
        <w:t>或</w:t>
      </w:r>
      <w:r>
        <w:rPr>
          <w:rFonts w:ascii="宋体" w:hAnsi="宋体" w:cs="宋体"/>
          <w:kern w:val="0"/>
          <w:sz w:val="24"/>
          <w:szCs w:val="24"/>
          <w:u w:val="single"/>
        </w:rPr>
        <w:t>“不</w:t>
      </w:r>
      <w:r>
        <w:rPr>
          <w:rFonts w:ascii="宋体" w:hAnsi="宋体" w:cs="宋体" w:hint="eastAsia"/>
          <w:kern w:val="0"/>
          <w:sz w:val="24"/>
          <w:szCs w:val="24"/>
          <w:u w:val="single"/>
        </w:rPr>
        <w:t>能</w:t>
      </w:r>
      <w:r>
        <w:rPr>
          <w:rFonts w:ascii="宋体" w:hAnsi="宋体" w:cs="宋体"/>
          <w:kern w:val="0"/>
          <w:sz w:val="24"/>
          <w:szCs w:val="24"/>
          <w:u w:val="single"/>
        </w:rPr>
        <w:t>满足”</w:t>
      </w:r>
      <w:r>
        <w:rPr>
          <w:rFonts w:ascii="宋体" w:hAnsi="宋体" w:cs="宋体" w:hint="eastAsia"/>
          <w:kern w:val="0"/>
          <w:sz w:val="24"/>
          <w:szCs w:val="24"/>
          <w:u w:val="single"/>
        </w:rPr>
        <w:t>；</w:t>
      </w:r>
      <w:r>
        <w:rPr>
          <w:rFonts w:ascii="宋体" w:hAnsi="宋体" w:cs="宋体"/>
          <w:kern w:val="0"/>
          <w:sz w:val="24"/>
          <w:szCs w:val="24"/>
          <w:u w:val="single"/>
        </w:rPr>
        <w:t>成功案例请附清单</w:t>
      </w:r>
      <w:r>
        <w:rPr>
          <w:rFonts w:ascii="宋体" w:hAnsi="宋体" w:cs="宋体" w:hint="eastAsia"/>
          <w:kern w:val="0"/>
          <w:sz w:val="24"/>
          <w:szCs w:val="24"/>
          <w:u w:val="single"/>
        </w:rPr>
        <w:t>，</w:t>
      </w:r>
      <w:r>
        <w:rPr>
          <w:rFonts w:ascii="宋体" w:hAnsi="宋体" w:cs="宋体"/>
          <w:kern w:val="0"/>
          <w:sz w:val="24"/>
          <w:szCs w:val="24"/>
          <w:u w:val="single"/>
        </w:rPr>
        <w:t>并加盖公司公章</w:t>
      </w:r>
      <w:r>
        <w:rPr>
          <w:rFonts w:ascii="宋体" w:hAnsi="宋体" w:cs="宋体" w:hint="eastAsia"/>
          <w:kern w:val="0"/>
          <w:sz w:val="24"/>
          <w:szCs w:val="24"/>
          <w:u w:val="single"/>
        </w:rPr>
        <w:t>。</w:t>
      </w:r>
    </w:p>
    <w:p w:rsidR="007A676A" w:rsidRDefault="007A676A"/>
    <w:sectPr w:rsidR="007A676A" w:rsidSect="007A676A">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A2" w:rsidRDefault="00E97CA2" w:rsidP="006F4374">
      <w:r>
        <w:separator/>
      </w:r>
    </w:p>
  </w:endnote>
  <w:endnote w:type="continuationSeparator" w:id="1">
    <w:p w:rsidR="00E97CA2" w:rsidRDefault="00E97CA2" w:rsidP="006F4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A2" w:rsidRDefault="00E97CA2" w:rsidP="006F4374">
      <w:r>
        <w:separator/>
      </w:r>
    </w:p>
  </w:footnote>
  <w:footnote w:type="continuationSeparator" w:id="1">
    <w:p w:rsidR="00E97CA2" w:rsidRDefault="00E97CA2" w:rsidP="006F43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64B8F"/>
    <w:rsid w:val="000574AC"/>
    <w:rsid w:val="0007781F"/>
    <w:rsid w:val="00085B33"/>
    <w:rsid w:val="00091B7B"/>
    <w:rsid w:val="00096303"/>
    <w:rsid w:val="000A7D41"/>
    <w:rsid w:val="000B42FF"/>
    <w:rsid w:val="000F2953"/>
    <w:rsid w:val="00105AA6"/>
    <w:rsid w:val="00164B8F"/>
    <w:rsid w:val="001B7B0D"/>
    <w:rsid w:val="002349A5"/>
    <w:rsid w:val="002351FA"/>
    <w:rsid w:val="0024569E"/>
    <w:rsid w:val="002514E6"/>
    <w:rsid w:val="002672CD"/>
    <w:rsid w:val="002834EB"/>
    <w:rsid w:val="00290AAB"/>
    <w:rsid w:val="00293868"/>
    <w:rsid w:val="002F10CD"/>
    <w:rsid w:val="003B10C7"/>
    <w:rsid w:val="003C09B0"/>
    <w:rsid w:val="003D6214"/>
    <w:rsid w:val="003E342C"/>
    <w:rsid w:val="003E3ED1"/>
    <w:rsid w:val="003E466C"/>
    <w:rsid w:val="00406565"/>
    <w:rsid w:val="004076C5"/>
    <w:rsid w:val="00416E51"/>
    <w:rsid w:val="00421AC7"/>
    <w:rsid w:val="00470403"/>
    <w:rsid w:val="004B1418"/>
    <w:rsid w:val="004E537B"/>
    <w:rsid w:val="00501A6E"/>
    <w:rsid w:val="00504B2D"/>
    <w:rsid w:val="00521FC1"/>
    <w:rsid w:val="0057189A"/>
    <w:rsid w:val="00584EC9"/>
    <w:rsid w:val="00596C1B"/>
    <w:rsid w:val="005C074A"/>
    <w:rsid w:val="005C2CA3"/>
    <w:rsid w:val="005D43CB"/>
    <w:rsid w:val="005E18CF"/>
    <w:rsid w:val="006040AC"/>
    <w:rsid w:val="006101B6"/>
    <w:rsid w:val="00627D02"/>
    <w:rsid w:val="0064358E"/>
    <w:rsid w:val="00681C06"/>
    <w:rsid w:val="00682EC1"/>
    <w:rsid w:val="00684E69"/>
    <w:rsid w:val="00690035"/>
    <w:rsid w:val="00690BDE"/>
    <w:rsid w:val="006F2FD0"/>
    <w:rsid w:val="006F4374"/>
    <w:rsid w:val="0070510D"/>
    <w:rsid w:val="00726B6C"/>
    <w:rsid w:val="00737887"/>
    <w:rsid w:val="00743041"/>
    <w:rsid w:val="00765BA9"/>
    <w:rsid w:val="00767E75"/>
    <w:rsid w:val="00773CCE"/>
    <w:rsid w:val="00785D90"/>
    <w:rsid w:val="007A5066"/>
    <w:rsid w:val="007A676A"/>
    <w:rsid w:val="007C51E9"/>
    <w:rsid w:val="007C5ACD"/>
    <w:rsid w:val="007E6177"/>
    <w:rsid w:val="008050FD"/>
    <w:rsid w:val="00814450"/>
    <w:rsid w:val="008373FB"/>
    <w:rsid w:val="00837661"/>
    <w:rsid w:val="008420DA"/>
    <w:rsid w:val="008A0C72"/>
    <w:rsid w:val="008D20E1"/>
    <w:rsid w:val="008E1681"/>
    <w:rsid w:val="00916110"/>
    <w:rsid w:val="009757D6"/>
    <w:rsid w:val="0098048A"/>
    <w:rsid w:val="00983D5A"/>
    <w:rsid w:val="009B4009"/>
    <w:rsid w:val="009D6D2A"/>
    <w:rsid w:val="009F612E"/>
    <w:rsid w:val="00A035E1"/>
    <w:rsid w:val="00A038D4"/>
    <w:rsid w:val="00A22478"/>
    <w:rsid w:val="00A56279"/>
    <w:rsid w:val="00A72159"/>
    <w:rsid w:val="00AB2C47"/>
    <w:rsid w:val="00AC0670"/>
    <w:rsid w:val="00AE67F9"/>
    <w:rsid w:val="00AF7507"/>
    <w:rsid w:val="00B16A31"/>
    <w:rsid w:val="00B25EA1"/>
    <w:rsid w:val="00B355B6"/>
    <w:rsid w:val="00B43207"/>
    <w:rsid w:val="00B4573E"/>
    <w:rsid w:val="00B46D55"/>
    <w:rsid w:val="00B63458"/>
    <w:rsid w:val="00B716EA"/>
    <w:rsid w:val="00B96E13"/>
    <w:rsid w:val="00BC596F"/>
    <w:rsid w:val="00BE528C"/>
    <w:rsid w:val="00BE7579"/>
    <w:rsid w:val="00BF0753"/>
    <w:rsid w:val="00C56A4D"/>
    <w:rsid w:val="00C91B91"/>
    <w:rsid w:val="00C96904"/>
    <w:rsid w:val="00CA7BE8"/>
    <w:rsid w:val="00CC2842"/>
    <w:rsid w:val="00CC4DB7"/>
    <w:rsid w:val="00CD3E2A"/>
    <w:rsid w:val="00CD7F3C"/>
    <w:rsid w:val="00CE1D9C"/>
    <w:rsid w:val="00D16680"/>
    <w:rsid w:val="00D310BB"/>
    <w:rsid w:val="00D41EFF"/>
    <w:rsid w:val="00D534B7"/>
    <w:rsid w:val="00D62D96"/>
    <w:rsid w:val="00D6316B"/>
    <w:rsid w:val="00D73EA7"/>
    <w:rsid w:val="00DB619D"/>
    <w:rsid w:val="00DC1387"/>
    <w:rsid w:val="00DE2BEF"/>
    <w:rsid w:val="00DE75D7"/>
    <w:rsid w:val="00E0010B"/>
    <w:rsid w:val="00E13137"/>
    <w:rsid w:val="00E17EAF"/>
    <w:rsid w:val="00E314F2"/>
    <w:rsid w:val="00E771EB"/>
    <w:rsid w:val="00E80312"/>
    <w:rsid w:val="00E97CA2"/>
    <w:rsid w:val="00EC57FF"/>
    <w:rsid w:val="00EC6B2D"/>
    <w:rsid w:val="00EE46AF"/>
    <w:rsid w:val="00F1058D"/>
    <w:rsid w:val="00F16952"/>
    <w:rsid w:val="00F23C0C"/>
    <w:rsid w:val="00F30644"/>
    <w:rsid w:val="00F31224"/>
    <w:rsid w:val="00F442E6"/>
    <w:rsid w:val="00F51688"/>
    <w:rsid w:val="00F54586"/>
    <w:rsid w:val="00F73219"/>
    <w:rsid w:val="00F9646D"/>
    <w:rsid w:val="00FE2B36"/>
    <w:rsid w:val="01EF17B5"/>
    <w:rsid w:val="02C906AB"/>
    <w:rsid w:val="042D211B"/>
    <w:rsid w:val="04D74AFD"/>
    <w:rsid w:val="04FB0220"/>
    <w:rsid w:val="05490812"/>
    <w:rsid w:val="061160B5"/>
    <w:rsid w:val="07E74CB9"/>
    <w:rsid w:val="082B3073"/>
    <w:rsid w:val="08A655B1"/>
    <w:rsid w:val="0BD24ECE"/>
    <w:rsid w:val="0C013EC1"/>
    <w:rsid w:val="0C7C02E0"/>
    <w:rsid w:val="0C870399"/>
    <w:rsid w:val="0CEF3DA2"/>
    <w:rsid w:val="10136763"/>
    <w:rsid w:val="106A5A77"/>
    <w:rsid w:val="117A3D7A"/>
    <w:rsid w:val="1426462A"/>
    <w:rsid w:val="17635940"/>
    <w:rsid w:val="17AB200D"/>
    <w:rsid w:val="1A5B4575"/>
    <w:rsid w:val="1B976B40"/>
    <w:rsid w:val="1BCF2B55"/>
    <w:rsid w:val="1C016B28"/>
    <w:rsid w:val="1CCC4774"/>
    <w:rsid w:val="1D0E52D3"/>
    <w:rsid w:val="1DA97FA7"/>
    <w:rsid w:val="1DDC2A43"/>
    <w:rsid w:val="20530D9B"/>
    <w:rsid w:val="211D3D46"/>
    <w:rsid w:val="22FB1B03"/>
    <w:rsid w:val="23347B7F"/>
    <w:rsid w:val="234F1B03"/>
    <w:rsid w:val="23C82C56"/>
    <w:rsid w:val="23CE4D1D"/>
    <w:rsid w:val="25A047D8"/>
    <w:rsid w:val="274F0AC0"/>
    <w:rsid w:val="293E2240"/>
    <w:rsid w:val="2C1309CA"/>
    <w:rsid w:val="2D337E0A"/>
    <w:rsid w:val="30671CD7"/>
    <w:rsid w:val="311564DA"/>
    <w:rsid w:val="31315F49"/>
    <w:rsid w:val="31425E82"/>
    <w:rsid w:val="32E60910"/>
    <w:rsid w:val="33D40CE5"/>
    <w:rsid w:val="342C6DC7"/>
    <w:rsid w:val="34304773"/>
    <w:rsid w:val="36550397"/>
    <w:rsid w:val="3721442E"/>
    <w:rsid w:val="39BD4787"/>
    <w:rsid w:val="39C009AB"/>
    <w:rsid w:val="41AF1B68"/>
    <w:rsid w:val="42A43E8D"/>
    <w:rsid w:val="458F6445"/>
    <w:rsid w:val="480E6FE8"/>
    <w:rsid w:val="490A44A4"/>
    <w:rsid w:val="496D4362"/>
    <w:rsid w:val="4A23259A"/>
    <w:rsid w:val="4AB43C0C"/>
    <w:rsid w:val="4AFA2F49"/>
    <w:rsid w:val="4BDE6B96"/>
    <w:rsid w:val="4EBA1D21"/>
    <w:rsid w:val="4F531C00"/>
    <w:rsid w:val="50F10AB8"/>
    <w:rsid w:val="52971F30"/>
    <w:rsid w:val="57183912"/>
    <w:rsid w:val="59BC19AE"/>
    <w:rsid w:val="5A0A3FBA"/>
    <w:rsid w:val="5A566B46"/>
    <w:rsid w:val="5B871123"/>
    <w:rsid w:val="5C014151"/>
    <w:rsid w:val="5D83742E"/>
    <w:rsid w:val="5DEB3E2A"/>
    <w:rsid w:val="61AC179D"/>
    <w:rsid w:val="629963F6"/>
    <w:rsid w:val="65966D9B"/>
    <w:rsid w:val="6E024F8B"/>
    <w:rsid w:val="6E1939E1"/>
    <w:rsid w:val="6F062A2B"/>
    <w:rsid w:val="6F551710"/>
    <w:rsid w:val="6F5E5DCB"/>
    <w:rsid w:val="71AF1146"/>
    <w:rsid w:val="735553CF"/>
    <w:rsid w:val="73947E4B"/>
    <w:rsid w:val="73964AD5"/>
    <w:rsid w:val="73B20CB4"/>
    <w:rsid w:val="76165977"/>
    <w:rsid w:val="76F336C2"/>
    <w:rsid w:val="7A993B40"/>
    <w:rsid w:val="7AEC4C86"/>
    <w:rsid w:val="7BEC768B"/>
    <w:rsid w:val="7CC0119B"/>
    <w:rsid w:val="7D5A4D6D"/>
    <w:rsid w:val="7E520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6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A676A"/>
    <w:rPr>
      <w:b/>
      <w:bCs/>
    </w:rPr>
  </w:style>
  <w:style w:type="paragraph" w:styleId="a4">
    <w:name w:val="annotation text"/>
    <w:basedOn w:val="a"/>
    <w:link w:val="Char0"/>
    <w:uiPriority w:val="99"/>
    <w:semiHidden/>
    <w:unhideWhenUsed/>
    <w:qFormat/>
    <w:rsid w:val="007A676A"/>
    <w:pPr>
      <w:jc w:val="left"/>
    </w:pPr>
  </w:style>
  <w:style w:type="paragraph" w:styleId="a5">
    <w:name w:val="Balloon Text"/>
    <w:basedOn w:val="a"/>
    <w:link w:val="Char1"/>
    <w:uiPriority w:val="99"/>
    <w:semiHidden/>
    <w:unhideWhenUsed/>
    <w:qFormat/>
    <w:rsid w:val="007A676A"/>
    <w:rPr>
      <w:sz w:val="18"/>
      <w:szCs w:val="18"/>
    </w:rPr>
  </w:style>
  <w:style w:type="paragraph" w:styleId="a6">
    <w:name w:val="footer"/>
    <w:basedOn w:val="a"/>
    <w:link w:val="Char2"/>
    <w:uiPriority w:val="99"/>
    <w:unhideWhenUsed/>
    <w:qFormat/>
    <w:rsid w:val="007A676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A676A"/>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7A676A"/>
    <w:rPr>
      <w:color w:val="0000FF" w:themeColor="hyperlink"/>
      <w:u w:val="single"/>
    </w:rPr>
  </w:style>
  <w:style w:type="character" w:styleId="a9">
    <w:name w:val="annotation reference"/>
    <w:basedOn w:val="a0"/>
    <w:uiPriority w:val="99"/>
    <w:semiHidden/>
    <w:unhideWhenUsed/>
    <w:qFormat/>
    <w:rsid w:val="007A676A"/>
    <w:rPr>
      <w:sz w:val="21"/>
      <w:szCs w:val="21"/>
    </w:rPr>
  </w:style>
  <w:style w:type="character" w:customStyle="1" w:styleId="Char3">
    <w:name w:val="页眉 Char"/>
    <w:basedOn w:val="a0"/>
    <w:link w:val="a7"/>
    <w:uiPriority w:val="99"/>
    <w:qFormat/>
    <w:rsid w:val="007A676A"/>
    <w:rPr>
      <w:rFonts w:ascii="Calibri" w:eastAsia="宋体" w:hAnsi="Calibri" w:cs="黑体"/>
      <w:sz w:val="18"/>
      <w:szCs w:val="18"/>
    </w:rPr>
  </w:style>
  <w:style w:type="character" w:customStyle="1" w:styleId="Char2">
    <w:name w:val="页脚 Char"/>
    <w:basedOn w:val="a0"/>
    <w:link w:val="a6"/>
    <w:uiPriority w:val="99"/>
    <w:qFormat/>
    <w:rsid w:val="007A676A"/>
    <w:rPr>
      <w:rFonts w:ascii="Calibri" w:eastAsia="宋体" w:hAnsi="Calibri" w:cs="黑体"/>
      <w:sz w:val="18"/>
      <w:szCs w:val="18"/>
    </w:rPr>
  </w:style>
  <w:style w:type="character" w:customStyle="1" w:styleId="Char1">
    <w:name w:val="批注框文本 Char"/>
    <w:basedOn w:val="a0"/>
    <w:link w:val="a5"/>
    <w:uiPriority w:val="99"/>
    <w:semiHidden/>
    <w:qFormat/>
    <w:rsid w:val="007A676A"/>
    <w:rPr>
      <w:rFonts w:ascii="Calibri" w:eastAsia="宋体" w:hAnsi="Calibri" w:cs="黑体"/>
      <w:sz w:val="18"/>
      <w:szCs w:val="18"/>
    </w:rPr>
  </w:style>
  <w:style w:type="character" w:customStyle="1" w:styleId="Char0">
    <w:name w:val="批注文字 Char"/>
    <w:basedOn w:val="a0"/>
    <w:link w:val="a4"/>
    <w:uiPriority w:val="99"/>
    <w:semiHidden/>
    <w:qFormat/>
    <w:rsid w:val="007A676A"/>
    <w:rPr>
      <w:rFonts w:ascii="Calibri" w:eastAsia="宋体" w:hAnsi="Calibri" w:cs="黑体"/>
    </w:rPr>
  </w:style>
  <w:style w:type="character" w:customStyle="1" w:styleId="Char">
    <w:name w:val="批注主题 Char"/>
    <w:basedOn w:val="Char0"/>
    <w:link w:val="a3"/>
    <w:uiPriority w:val="99"/>
    <w:semiHidden/>
    <w:qFormat/>
    <w:rsid w:val="007A676A"/>
    <w:rPr>
      <w:rFonts w:ascii="Calibri" w:eastAsia="宋体" w:hAnsi="Calibri" w:cs="黑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李宏伟</cp:lastModifiedBy>
  <cp:revision>2</cp:revision>
  <dcterms:created xsi:type="dcterms:W3CDTF">2022-05-30T06:29:00Z</dcterms:created>
  <dcterms:modified xsi:type="dcterms:W3CDTF">2022-05-30T06:29:00Z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